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5010B" w14:textId="77777777" w:rsidR="004E38F9" w:rsidRPr="0063661F" w:rsidRDefault="0033792F" w:rsidP="003379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61F">
        <w:rPr>
          <w:rFonts w:ascii="Times New Roman" w:hAnsi="Times New Roman" w:cs="Times New Roman"/>
          <w:b/>
          <w:sz w:val="36"/>
          <w:szCs w:val="36"/>
        </w:rPr>
        <w:t>Connie Aguilera</w:t>
      </w:r>
    </w:p>
    <w:p w14:paraId="42F832E8" w14:textId="7F08FDCE" w:rsidR="0033792F" w:rsidRPr="0063661F" w:rsidRDefault="0033792F" w:rsidP="005D2E4A">
      <w:pPr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</w:rPr>
        <w:t xml:space="preserve">134 Shady Rill </w:t>
      </w:r>
      <w:proofErr w:type="gramStart"/>
      <w:r w:rsidRPr="0063661F">
        <w:rPr>
          <w:rFonts w:ascii="Times New Roman" w:hAnsi="Times New Roman" w:cs="Times New Roman"/>
        </w:rPr>
        <w:t>-  San</w:t>
      </w:r>
      <w:proofErr w:type="gramEnd"/>
      <w:r w:rsidRPr="0063661F">
        <w:rPr>
          <w:rFonts w:ascii="Times New Roman" w:hAnsi="Times New Roman" w:cs="Times New Roman"/>
        </w:rPr>
        <w:t xml:space="preserve"> Antonio, Texas 78213 </w:t>
      </w:r>
      <w:r w:rsidR="000475C8" w:rsidRPr="0063661F">
        <w:rPr>
          <w:rFonts w:ascii="Times New Roman" w:hAnsi="Times New Roman" w:cs="Times New Roman"/>
        </w:rPr>
        <w:t xml:space="preserve">- </w:t>
      </w:r>
      <w:r w:rsidRPr="0063661F">
        <w:rPr>
          <w:rFonts w:ascii="Times New Roman" w:hAnsi="Times New Roman" w:cs="Times New Roman"/>
        </w:rPr>
        <w:t>210.323.3011 - connie.aguilera@me.com</w:t>
      </w:r>
    </w:p>
    <w:p w14:paraId="46C5C3D9" w14:textId="77777777" w:rsidR="0033792F" w:rsidRPr="00D67EBD" w:rsidRDefault="000475C8" w:rsidP="005D2E4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67EBD">
        <w:rPr>
          <w:rFonts w:ascii="Times New Roman" w:hAnsi="Times New Roman" w:cs="Times New Roman"/>
          <w:i/>
          <w:sz w:val="32"/>
          <w:szCs w:val="32"/>
        </w:rPr>
        <w:t>Executive Summary</w:t>
      </w:r>
    </w:p>
    <w:p w14:paraId="4850FC72" w14:textId="6A18F603" w:rsidR="000475C8" w:rsidRPr="0063661F" w:rsidRDefault="00F71E73" w:rsidP="000475C8">
      <w:pPr>
        <w:jc w:val="center"/>
        <w:rPr>
          <w:rFonts w:ascii="Times New Roman" w:hAnsi="Times New Roman" w:cs="Times New Roman"/>
        </w:rPr>
      </w:pPr>
      <w:proofErr w:type="gramStart"/>
      <w:r w:rsidRPr="0063661F">
        <w:rPr>
          <w:rFonts w:ascii="Times New Roman" w:hAnsi="Times New Roman" w:cs="Times New Roman"/>
        </w:rPr>
        <w:t>I’m</w:t>
      </w:r>
      <w:proofErr w:type="gramEnd"/>
      <w:r w:rsidRPr="0063661F">
        <w:rPr>
          <w:rFonts w:ascii="Times New Roman" w:hAnsi="Times New Roman" w:cs="Times New Roman"/>
        </w:rPr>
        <w:t xml:space="preserve"> h</w:t>
      </w:r>
      <w:r w:rsidR="000475C8" w:rsidRPr="0063661F">
        <w:rPr>
          <w:rFonts w:ascii="Times New Roman" w:hAnsi="Times New Roman" w:cs="Times New Roman"/>
        </w:rPr>
        <w:t xml:space="preserve">ighly motivated with strong verbal, listening, and writing skills in English and Spanish. </w:t>
      </w:r>
      <w:proofErr w:type="gramStart"/>
      <w:r w:rsidR="000475C8" w:rsidRPr="0063661F">
        <w:rPr>
          <w:rFonts w:ascii="Times New Roman" w:hAnsi="Times New Roman" w:cs="Times New Roman"/>
        </w:rPr>
        <w:t>I’m</w:t>
      </w:r>
      <w:proofErr w:type="gramEnd"/>
      <w:r w:rsidR="000475C8" w:rsidRPr="0063661F">
        <w:rPr>
          <w:rFonts w:ascii="Times New Roman" w:hAnsi="Times New Roman" w:cs="Times New Roman"/>
        </w:rPr>
        <w:t xml:space="preserve"> comfortable interacting with all levels of the organization and public. </w:t>
      </w:r>
      <w:proofErr w:type="gramStart"/>
      <w:r w:rsidR="000475C8" w:rsidRPr="0063661F">
        <w:rPr>
          <w:rFonts w:ascii="Times New Roman" w:hAnsi="Times New Roman" w:cs="Times New Roman"/>
        </w:rPr>
        <w:t>I’m</w:t>
      </w:r>
      <w:proofErr w:type="gramEnd"/>
      <w:r w:rsidR="000475C8" w:rsidRPr="0063661F">
        <w:rPr>
          <w:rFonts w:ascii="Times New Roman" w:hAnsi="Times New Roman" w:cs="Times New Roman"/>
        </w:rPr>
        <w:t xml:space="preserve"> able to negotiate and problem solve quickly and eff</w:t>
      </w:r>
      <w:r w:rsidR="005D2E4A">
        <w:rPr>
          <w:rFonts w:ascii="Times New Roman" w:hAnsi="Times New Roman" w:cs="Times New Roman"/>
        </w:rPr>
        <w:t xml:space="preserve">iciently. </w:t>
      </w:r>
      <w:proofErr w:type="gramStart"/>
      <w:r w:rsidR="005D2E4A">
        <w:rPr>
          <w:rFonts w:ascii="Times New Roman" w:hAnsi="Times New Roman" w:cs="Times New Roman"/>
        </w:rPr>
        <w:t>I</w:t>
      </w:r>
      <w:proofErr w:type="gramEnd"/>
      <w:r w:rsidR="005D2E4A">
        <w:rPr>
          <w:rFonts w:ascii="Times New Roman" w:hAnsi="Times New Roman" w:cs="Times New Roman"/>
        </w:rPr>
        <w:t xml:space="preserve">’m able to prioritize </w:t>
      </w:r>
      <w:r w:rsidR="000475C8" w:rsidRPr="0063661F">
        <w:rPr>
          <w:rFonts w:ascii="Times New Roman" w:hAnsi="Times New Roman" w:cs="Times New Roman"/>
        </w:rPr>
        <w:t xml:space="preserve">to accomplish </w:t>
      </w:r>
      <w:r w:rsidR="005D2E4A">
        <w:rPr>
          <w:rFonts w:ascii="Times New Roman" w:hAnsi="Times New Roman" w:cs="Times New Roman"/>
        </w:rPr>
        <w:t xml:space="preserve">individual and team goals. </w:t>
      </w:r>
      <w:proofErr w:type="gramStart"/>
      <w:r w:rsidR="005D2E4A">
        <w:rPr>
          <w:rFonts w:ascii="Times New Roman" w:hAnsi="Times New Roman" w:cs="Times New Roman"/>
        </w:rPr>
        <w:t>I’m</w:t>
      </w:r>
      <w:proofErr w:type="gramEnd"/>
      <w:r w:rsidR="005D2E4A">
        <w:rPr>
          <w:rFonts w:ascii="Times New Roman" w:hAnsi="Times New Roman" w:cs="Times New Roman"/>
        </w:rPr>
        <w:t xml:space="preserve"> highl</w:t>
      </w:r>
      <w:r w:rsidR="000475C8" w:rsidRPr="0063661F">
        <w:rPr>
          <w:rFonts w:ascii="Times New Roman" w:hAnsi="Times New Roman" w:cs="Times New Roman"/>
        </w:rPr>
        <w:t>y committed to</w:t>
      </w:r>
      <w:r w:rsidR="0063661F">
        <w:rPr>
          <w:rFonts w:ascii="Times New Roman" w:hAnsi="Times New Roman" w:cs="Times New Roman"/>
        </w:rPr>
        <w:t xml:space="preserve"> producing</w:t>
      </w:r>
      <w:r w:rsidR="000475C8" w:rsidRPr="0063661F">
        <w:rPr>
          <w:rFonts w:ascii="Times New Roman" w:hAnsi="Times New Roman" w:cs="Times New Roman"/>
        </w:rPr>
        <w:t xml:space="preserve"> quality work and excellence.</w:t>
      </w:r>
    </w:p>
    <w:p w14:paraId="65F180A5" w14:textId="599D6026" w:rsidR="000475C8" w:rsidRPr="00D67EBD" w:rsidRDefault="00CA6435" w:rsidP="000475C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67EBD">
        <w:rPr>
          <w:rFonts w:ascii="Times New Roman" w:hAnsi="Times New Roman" w:cs="Times New Roman"/>
          <w:i/>
          <w:sz w:val="32"/>
          <w:szCs w:val="32"/>
        </w:rPr>
        <w:t>Education</w:t>
      </w:r>
    </w:p>
    <w:p w14:paraId="6EDF84B7" w14:textId="6518383D" w:rsidR="00A611CF" w:rsidRPr="00D67EBD" w:rsidRDefault="00A611CF" w:rsidP="00A611CF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 w:rsidRP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Bachelor of Arts, Communication Arts</w:t>
      </w:r>
      <w:r w:rsidRP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 w:rsidRP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 w:rsidRP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 w:rsid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 w:rsid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 w:rsidRP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2008-2012</w:t>
      </w:r>
    </w:p>
    <w:p w14:paraId="06D0EB53" w14:textId="64B7A19E" w:rsidR="00A611CF" w:rsidRPr="0063661F" w:rsidRDefault="00A611CF" w:rsidP="00A611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</w:rPr>
        <w:t>Concentration in Media Studies with a persona</w:t>
      </w:r>
      <w:r w:rsidR="005D2E4A">
        <w:rPr>
          <w:rFonts w:ascii="Times New Roman" w:hAnsi="Times New Roman" w:cs="Times New Roman"/>
        </w:rPr>
        <w:t xml:space="preserve">l interest in Public Relations </w:t>
      </w:r>
      <w:r w:rsidR="00E02E16">
        <w:rPr>
          <w:rFonts w:ascii="Times New Roman" w:hAnsi="Times New Roman" w:cs="Times New Roman"/>
        </w:rPr>
        <w:t>GPA 3.7</w:t>
      </w:r>
    </w:p>
    <w:p w14:paraId="17E08926" w14:textId="12CA0203" w:rsidR="00A611CF" w:rsidRPr="0063661F" w:rsidRDefault="00A611CF" w:rsidP="00A611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  <w:b/>
          <w:bCs/>
        </w:rPr>
        <w:t>Awards include</w:t>
      </w:r>
      <w:r w:rsidR="005D2E4A">
        <w:rPr>
          <w:rFonts w:ascii="Times New Roman" w:hAnsi="Times New Roman" w:cs="Times New Roman"/>
        </w:rPr>
        <w:t>: Dean's list</w:t>
      </w:r>
      <w:r w:rsidRPr="0063661F">
        <w:rPr>
          <w:rFonts w:ascii="Times New Roman" w:hAnsi="Times New Roman" w:cs="Times New Roman"/>
        </w:rPr>
        <w:t xml:space="preserve"> Fall/08, Fall/09, Spring</w:t>
      </w:r>
      <w:r w:rsidR="005D2E4A">
        <w:rPr>
          <w:rFonts w:ascii="Times New Roman" w:hAnsi="Times New Roman" w:cs="Times New Roman"/>
        </w:rPr>
        <w:t>/10, Fall/10, Spring/11, Fall/11, Spring/12</w:t>
      </w:r>
    </w:p>
    <w:p w14:paraId="1BFA40E9" w14:textId="77777777" w:rsidR="00A611CF" w:rsidRPr="0063661F" w:rsidRDefault="00A611CF" w:rsidP="00A611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  <w:b/>
          <w:bCs/>
        </w:rPr>
        <w:t>Volunteerism</w:t>
      </w:r>
      <w:r w:rsidRPr="0063661F">
        <w:rPr>
          <w:rFonts w:ascii="Times New Roman" w:hAnsi="Times New Roman" w:cs="Times New Roman"/>
        </w:rPr>
        <w:t>- Haven for Hope (2010); Race for the Cure (2008-2010); St. Mary Magdalen Church serving Thanksgiving dinner to community (1996-Present), March of Dimes, Go Red for Women, Leukemia and Lymphoma Society, United Way</w:t>
      </w:r>
    </w:p>
    <w:p w14:paraId="00F08835" w14:textId="057E6953" w:rsidR="000475C8" w:rsidRPr="0063661F" w:rsidRDefault="00A611CF" w:rsidP="0063661F">
      <w:pPr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  <w:b/>
          <w:bCs/>
        </w:rPr>
        <w:t>Relevant course work</w:t>
      </w:r>
      <w:r w:rsidRPr="0063661F">
        <w:rPr>
          <w:rFonts w:ascii="Times New Roman" w:hAnsi="Times New Roman" w:cs="Times New Roman"/>
        </w:rPr>
        <w:t>- Impact of Media on Society, Writing for the Media, Journalism, Accounting, Global Media Studies, Communication Research Methods, Publishing and Web Design, Professional and Technical Communication, Writing for Business</w:t>
      </w:r>
    </w:p>
    <w:p w14:paraId="153A256E" w14:textId="50E28112" w:rsidR="0063661F" w:rsidRPr="00D67EBD" w:rsidRDefault="00A611CF" w:rsidP="0063661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67EBD">
        <w:rPr>
          <w:rFonts w:ascii="Times New Roman" w:hAnsi="Times New Roman" w:cs="Times New Roman"/>
          <w:i/>
          <w:sz w:val="32"/>
          <w:szCs w:val="32"/>
        </w:rPr>
        <w:t>Work History</w:t>
      </w:r>
    </w:p>
    <w:p w14:paraId="72BAB171" w14:textId="500F8FDA" w:rsidR="0063661F" w:rsidRPr="00D67EBD" w:rsidRDefault="005D2E4A" w:rsidP="005D2E4A">
      <w:pPr>
        <w:widowControl w:val="0"/>
        <w:autoSpaceDE w:val="0"/>
        <w:autoSpaceDN w:val="0"/>
        <w:adjustRightInd w:val="0"/>
        <w:spacing w:after="100"/>
        <w:jc w:val="center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Media Associate          F&amp;C Quality Services, LLC</w:t>
      </w:r>
      <w:r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  <w:t xml:space="preserve">  </w:t>
      </w:r>
      <w:r w:rsidR="0063661F" w:rsidRP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 xml:space="preserve">  2006-Present</w:t>
      </w:r>
    </w:p>
    <w:p w14:paraId="5ECF1A11" w14:textId="3DB276E3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 xml:space="preserve"> and draft</w:t>
      </w:r>
      <w:r w:rsidRPr="0063661F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roposals, bids, invoices, work orders and purchase orders for present contracts</w:t>
      </w:r>
    </w:p>
    <w:p w14:paraId="4A27DBC3" w14:textId="2E97FEB1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and maintain</w:t>
      </w:r>
      <w:r w:rsidRPr="0063661F">
        <w:rPr>
          <w:rFonts w:ascii="Times New Roman" w:hAnsi="Times New Roman" w:cs="Times New Roman"/>
        </w:rPr>
        <w:t xml:space="preserve"> F&amp;C website, Twitter, and Facebook accounts.</w:t>
      </w:r>
    </w:p>
    <w:p w14:paraId="76269CA8" w14:textId="398BE85F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63661F">
        <w:rPr>
          <w:rFonts w:ascii="Times New Roman" w:hAnsi="Times New Roman" w:cs="Times New Roman"/>
        </w:rPr>
        <w:t>ertified in OSHA- slips, trips, and falls, blood borne pathogens, and admin</w:t>
      </w:r>
      <w:r>
        <w:rPr>
          <w:rFonts w:ascii="Times New Roman" w:hAnsi="Times New Roman" w:cs="Times New Roman"/>
        </w:rPr>
        <w:t>istrative guidelines</w:t>
      </w:r>
    </w:p>
    <w:p w14:paraId="4254CA8C" w14:textId="77777777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</w:rPr>
        <w:t>Handle accounts receivable and accounts payable issues.</w:t>
      </w:r>
    </w:p>
    <w:p w14:paraId="49EB3DE4" w14:textId="3963E16D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emails to maintain and improve</w:t>
      </w:r>
      <w:r w:rsidRPr="0063661F">
        <w:rPr>
          <w:rFonts w:ascii="Times New Roman" w:hAnsi="Times New Roman" w:cs="Times New Roman"/>
        </w:rPr>
        <w:t xml:space="preserve"> customer relations and employee/employer relations</w:t>
      </w:r>
    </w:p>
    <w:p w14:paraId="46ECE8F9" w14:textId="77777777" w:rsid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 and distribute petty cash and employee checks</w:t>
      </w:r>
    </w:p>
    <w:p w14:paraId="2D9997A1" w14:textId="4E7A976A" w:rsidR="005D2E4A" w:rsidRDefault="0063661F" w:rsidP="005D2E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984806" w:themeColor="accent6" w:themeShade="80"/>
          <w:sz w:val="32"/>
          <w:szCs w:val="32"/>
        </w:rPr>
      </w:pPr>
      <w:r w:rsidRPr="00D67EBD"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San Antonio Botanical Garden/ Society</w:t>
      </w:r>
    </w:p>
    <w:p w14:paraId="1DAA52AF" w14:textId="35ED7350" w:rsidR="0063661F" w:rsidRPr="005D2E4A" w:rsidRDefault="005D2E4A" w:rsidP="005D2E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>Intern (February-May)</w:t>
      </w:r>
      <w:r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  <w:t>Administrative Assistant</w:t>
      </w:r>
      <w:r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</w:r>
      <w:r>
        <w:rPr>
          <w:rFonts w:ascii="Times New Roman" w:hAnsi="Times New Roman" w:cs="Times New Roman"/>
          <w:color w:val="984806" w:themeColor="accent6" w:themeShade="80"/>
          <w:sz w:val="32"/>
          <w:szCs w:val="32"/>
        </w:rPr>
        <w:tab/>
        <w:t xml:space="preserve">      Present</w:t>
      </w:r>
    </w:p>
    <w:p w14:paraId="766BC1FA" w14:textId="75E4296A" w:rsid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layout for master schedule and volunteer brochure</w:t>
      </w:r>
    </w:p>
    <w:p w14:paraId="1EFD9945" w14:textId="5E482842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Collaborated with Creative Link </w:t>
      </w:r>
      <w:r w:rsidR="00D67EBD">
        <w:rPr>
          <w:rFonts w:ascii="Times New Roman" w:hAnsi="Times New Roman" w:cs="Times New Roman"/>
        </w:rPr>
        <w:t>to improve marketing strategy through Facebook and Twitter</w:t>
      </w:r>
    </w:p>
    <w:p w14:paraId="01EDB2E1" w14:textId="0E4E6323" w:rsidR="0063661F" w:rsidRPr="0063661F" w:rsidRDefault="00D67EBD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Contributed social media campaign knowledge to the Marketing Director</w:t>
      </w:r>
    </w:p>
    <w:p w14:paraId="16F407CE" w14:textId="77777777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</w:rPr>
        <w:t>Made purchases in efforts to improve office visual and Carriage House decor.</w:t>
      </w:r>
    </w:p>
    <w:p w14:paraId="2ADC27CE" w14:textId="13C5BBDA" w:rsidR="0063661F" w:rsidRPr="0063661F" w:rsidRDefault="00D67EBD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Contacted </w:t>
      </w:r>
      <w:r w:rsidR="0063661F" w:rsidRPr="0063661F">
        <w:rPr>
          <w:rFonts w:ascii="Times New Roman" w:hAnsi="Times New Roman" w:cs="Times New Roman"/>
        </w:rPr>
        <w:t>entertainment companies asking to provide their services, free of charge, to the Garden's official Fiesta Event.</w:t>
      </w:r>
      <w:proofErr w:type="gramEnd"/>
      <w:r w:rsidR="0063661F" w:rsidRPr="0063661F">
        <w:rPr>
          <w:rFonts w:ascii="Times New Roman" w:hAnsi="Times New Roman" w:cs="Times New Roman"/>
        </w:rPr>
        <w:t> </w:t>
      </w:r>
    </w:p>
    <w:p w14:paraId="3EF001AD" w14:textId="5938B50E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63661F">
        <w:rPr>
          <w:rFonts w:ascii="Times New Roman" w:hAnsi="Times New Roman" w:cs="Times New Roman"/>
        </w:rPr>
        <w:t>Managed the entertainment, presentation, and co</w:t>
      </w:r>
      <w:r w:rsidR="005D2E4A">
        <w:rPr>
          <w:rFonts w:ascii="Times New Roman" w:hAnsi="Times New Roman" w:cs="Times New Roman"/>
        </w:rPr>
        <w:t xml:space="preserve">ordination aspects of parts of the </w:t>
      </w:r>
      <w:r w:rsidRPr="0063661F">
        <w:rPr>
          <w:rFonts w:ascii="Times New Roman" w:hAnsi="Times New Roman" w:cs="Times New Roman"/>
        </w:rPr>
        <w:t>Fiesta Event.</w:t>
      </w:r>
      <w:proofErr w:type="gramEnd"/>
    </w:p>
    <w:p w14:paraId="144D62EC" w14:textId="77777777" w:rsidR="0063661F" w:rsidRP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</w:rPr>
        <w:t>Learned extensive rental information regarding the Garden and its many facilities.</w:t>
      </w:r>
    </w:p>
    <w:p w14:paraId="77D8B53F" w14:textId="1F498A68" w:rsidR="0063661F" w:rsidRDefault="0063661F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661F">
        <w:rPr>
          <w:rFonts w:ascii="Times New Roman" w:hAnsi="Times New Roman" w:cs="Times New Roman"/>
        </w:rPr>
        <w:t>Became familiar</w:t>
      </w:r>
      <w:r w:rsidR="00D67EBD">
        <w:rPr>
          <w:rFonts w:ascii="Times New Roman" w:hAnsi="Times New Roman" w:cs="Times New Roman"/>
        </w:rPr>
        <w:t xml:space="preserve"> with Microsoft Office programs and Perfect Table</w:t>
      </w:r>
      <w:r w:rsidR="005D2E4A">
        <w:rPr>
          <w:rFonts w:ascii="Times New Roman" w:hAnsi="Times New Roman" w:cs="Times New Roman"/>
        </w:rPr>
        <w:t xml:space="preserve"> </w:t>
      </w:r>
      <w:proofErr w:type="gramStart"/>
      <w:r w:rsidR="005D2E4A">
        <w:rPr>
          <w:rFonts w:ascii="Times New Roman" w:hAnsi="Times New Roman" w:cs="Times New Roman"/>
        </w:rPr>
        <w:t>( a</w:t>
      </w:r>
      <w:proofErr w:type="gramEnd"/>
      <w:r w:rsidR="005D2E4A">
        <w:rPr>
          <w:rFonts w:ascii="Times New Roman" w:hAnsi="Times New Roman" w:cs="Times New Roman"/>
        </w:rPr>
        <w:t xml:space="preserve"> new program which helps orga</w:t>
      </w:r>
      <w:bookmarkStart w:id="0" w:name="_GoBack"/>
      <w:bookmarkEnd w:id="0"/>
      <w:r w:rsidR="005D2E4A">
        <w:rPr>
          <w:rFonts w:ascii="Times New Roman" w:hAnsi="Times New Roman" w:cs="Times New Roman"/>
        </w:rPr>
        <w:t>nize events with tables, guests, and layouts.</w:t>
      </w:r>
    </w:p>
    <w:p w14:paraId="6F86BE90" w14:textId="7D0B6405" w:rsidR="005D2E4A" w:rsidRDefault="005D2E4A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finalize Splendor in the Garden (a major fundraiser which included over 650 guests)</w:t>
      </w:r>
    </w:p>
    <w:p w14:paraId="634F876E" w14:textId="2A01B035" w:rsidR="005D2E4A" w:rsidRDefault="005D2E4A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Learned about development records, Microsoft mail mergers, and the proper way to establish a relationship with donors.</w:t>
      </w:r>
      <w:proofErr w:type="gramEnd"/>
    </w:p>
    <w:p w14:paraId="39090496" w14:textId="7C412224" w:rsidR="005D2E4A" w:rsidRDefault="005D2E4A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the direction of the Marketing Director, 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learned how to establish confidence while learning a new program.</w:t>
      </w:r>
    </w:p>
    <w:p w14:paraId="69C7AC52" w14:textId="2C2ABFB3" w:rsidR="005D2E4A" w:rsidRPr="005D2E4A" w:rsidRDefault="005D2E4A" w:rsidP="006366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u w:val="single"/>
        </w:rPr>
      </w:pPr>
      <w:r w:rsidRPr="005D2E4A">
        <w:rPr>
          <w:rFonts w:ascii="Times New Roman" w:hAnsi="Times New Roman" w:cs="Times New Roman"/>
          <w:i/>
          <w:u w:val="single"/>
        </w:rPr>
        <w:t>Internship led to employment.</w:t>
      </w:r>
    </w:p>
    <w:p w14:paraId="4A743CEB" w14:textId="19585F9F" w:rsidR="000475C8" w:rsidRDefault="000475C8" w:rsidP="0063661F">
      <w:pPr>
        <w:jc w:val="center"/>
        <w:rPr>
          <w:rFonts w:ascii="Times New Roman" w:hAnsi="Times New Roman" w:cs="Times New Roman"/>
        </w:rPr>
      </w:pPr>
    </w:p>
    <w:p w14:paraId="6E59164C" w14:textId="6AB96302" w:rsidR="00D67EBD" w:rsidRPr="0063661F" w:rsidRDefault="00D67EBD" w:rsidP="00D67E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 available upon request</w:t>
      </w:r>
    </w:p>
    <w:sectPr w:rsidR="00D67EBD" w:rsidRPr="0063661F" w:rsidSect="0033792F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2F"/>
    <w:rsid w:val="0000603A"/>
    <w:rsid w:val="000475C8"/>
    <w:rsid w:val="0033792F"/>
    <w:rsid w:val="00364BDA"/>
    <w:rsid w:val="004E38F9"/>
    <w:rsid w:val="005D2E4A"/>
    <w:rsid w:val="0063661F"/>
    <w:rsid w:val="00A611CF"/>
    <w:rsid w:val="00CA6435"/>
    <w:rsid w:val="00CC5969"/>
    <w:rsid w:val="00D67EBD"/>
    <w:rsid w:val="00DF4030"/>
    <w:rsid w:val="00E02E16"/>
    <w:rsid w:val="00EA2880"/>
    <w:rsid w:val="00F7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C140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Quote"/>
    <w:link w:val="IntenseQuoteChar"/>
    <w:autoRedefine/>
    <w:uiPriority w:val="30"/>
    <w:qFormat/>
    <w:rsid w:val="00CC596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69"/>
    <w:rPr>
      <w:rFonts w:ascii="Times New Roman" w:hAnsi="Times New Roman"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C59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596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3379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6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61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Quote"/>
    <w:link w:val="IntenseQuoteChar"/>
    <w:autoRedefine/>
    <w:uiPriority w:val="30"/>
    <w:qFormat/>
    <w:rsid w:val="00CC596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69"/>
    <w:rPr>
      <w:rFonts w:ascii="Times New Roman" w:hAnsi="Times New Roman"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C59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596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3379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6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6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441</Words>
  <Characters>2518</Characters>
  <Application>Microsoft Macintosh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Aguilera</dc:creator>
  <cp:keywords/>
  <dc:description/>
  <cp:lastModifiedBy>Connie Aguilera</cp:lastModifiedBy>
  <cp:revision>5</cp:revision>
  <cp:lastPrinted>2012-04-21T01:13:00Z</cp:lastPrinted>
  <dcterms:created xsi:type="dcterms:W3CDTF">2012-04-20T22:29:00Z</dcterms:created>
  <dcterms:modified xsi:type="dcterms:W3CDTF">2012-05-31T20:03:00Z</dcterms:modified>
</cp:coreProperties>
</file>